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0319" w14:textId="77777777" w:rsidR="00656B1A" w:rsidRDefault="00656B1A" w:rsidP="00656B1A">
      <w:pPr>
        <w:jc w:val="center"/>
        <w:rPr>
          <w:b/>
        </w:rPr>
      </w:pPr>
      <w:r>
        <w:rPr>
          <w:b/>
        </w:rPr>
        <w:t>МБУ ДО «Исилькульская детская школа искусств»</w:t>
      </w:r>
    </w:p>
    <w:p w14:paraId="2120B9BD" w14:textId="77777777" w:rsidR="00656B1A" w:rsidRDefault="00656B1A" w:rsidP="00656B1A">
      <w:pPr>
        <w:jc w:val="center"/>
        <w:rPr>
          <w:b/>
        </w:rPr>
      </w:pPr>
    </w:p>
    <w:p w14:paraId="7F825176" w14:textId="77777777" w:rsidR="00656B1A" w:rsidRDefault="00656B1A" w:rsidP="00656B1A">
      <w:pPr>
        <w:jc w:val="center"/>
        <w:rPr>
          <w:b/>
        </w:rPr>
      </w:pPr>
      <w:r>
        <w:rPr>
          <w:b/>
        </w:rPr>
        <w:t>ПРИКАЗ</w:t>
      </w:r>
    </w:p>
    <w:p w14:paraId="457C18D9" w14:textId="77777777" w:rsidR="00656B1A" w:rsidRDefault="00656B1A" w:rsidP="00656B1A">
      <w:pPr>
        <w:rPr>
          <w:b/>
        </w:rPr>
      </w:pPr>
    </w:p>
    <w:p w14:paraId="44D215C6" w14:textId="5C39F045" w:rsidR="00656B1A" w:rsidRDefault="00656B1A" w:rsidP="00656B1A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29»  августа</w:t>
      </w:r>
      <w:proofErr w:type="gramEnd"/>
      <w:r>
        <w:rPr>
          <w:b/>
        </w:rPr>
        <w:t xml:space="preserve"> 2025г.                            г. Исилькуль                                                       № 36</w:t>
      </w:r>
    </w:p>
    <w:p w14:paraId="4A9A17B5" w14:textId="77777777" w:rsidR="00656B1A" w:rsidRDefault="00656B1A" w:rsidP="00656B1A">
      <w:pPr>
        <w:rPr>
          <w:b/>
        </w:rPr>
      </w:pPr>
    </w:p>
    <w:p w14:paraId="148C5F3C" w14:textId="77777777" w:rsidR="00656B1A" w:rsidRDefault="00656B1A" w:rsidP="00656B1A">
      <w:pPr>
        <w:rPr>
          <w:b/>
        </w:rPr>
      </w:pPr>
    </w:p>
    <w:p w14:paraId="61454451" w14:textId="4550E113" w:rsidR="00656B1A" w:rsidRPr="00656B1A" w:rsidRDefault="00656B1A" w:rsidP="00656B1A">
      <w:pPr>
        <w:pStyle w:val="a3"/>
        <w:spacing w:line="276" w:lineRule="auto"/>
        <w:rPr>
          <w:rStyle w:val="1"/>
          <w:b w:val="0"/>
          <w:bCs w:val="0"/>
          <w:sz w:val="24"/>
          <w:szCs w:val="24"/>
        </w:rPr>
      </w:pPr>
      <w:r w:rsidRPr="00656B1A">
        <w:rPr>
          <w:rFonts w:ascii="Times New Roman" w:hAnsi="Times New Roman" w:cs="Times New Roman"/>
        </w:rPr>
        <w:t xml:space="preserve">«Об утверждении </w:t>
      </w:r>
      <w:r>
        <w:rPr>
          <w:rFonts w:ascii="Times New Roman" w:hAnsi="Times New Roman" w:cs="Times New Roman"/>
        </w:rPr>
        <w:t>Положения «</w:t>
      </w:r>
      <w:r w:rsidRPr="00656B1A">
        <w:rPr>
          <w:rStyle w:val="1"/>
          <w:b w:val="0"/>
          <w:bCs w:val="0"/>
          <w:sz w:val="24"/>
          <w:szCs w:val="24"/>
        </w:rPr>
        <w:t>Правила приёма и отбора детей в</w:t>
      </w:r>
    </w:p>
    <w:p w14:paraId="395AD0E3" w14:textId="77777777" w:rsidR="00656B1A" w:rsidRPr="00656B1A" w:rsidRDefault="00656B1A" w:rsidP="00656B1A">
      <w:pPr>
        <w:pStyle w:val="a3"/>
        <w:spacing w:line="276" w:lineRule="auto"/>
        <w:rPr>
          <w:rStyle w:val="1"/>
          <w:b w:val="0"/>
          <w:bCs w:val="0"/>
          <w:sz w:val="24"/>
          <w:szCs w:val="24"/>
        </w:rPr>
      </w:pPr>
      <w:r w:rsidRPr="00656B1A">
        <w:rPr>
          <w:rStyle w:val="1"/>
          <w:b w:val="0"/>
          <w:bCs w:val="0"/>
          <w:sz w:val="24"/>
          <w:szCs w:val="24"/>
        </w:rPr>
        <w:t xml:space="preserve">Муниципальное бюджетное учреждение дополнительного образования «Исилькульская детская школа искусств» </w:t>
      </w:r>
    </w:p>
    <w:p w14:paraId="6C0C58CC" w14:textId="77777777" w:rsidR="00656B1A" w:rsidRPr="00656B1A" w:rsidRDefault="00656B1A" w:rsidP="00656B1A">
      <w:pPr>
        <w:pStyle w:val="a3"/>
        <w:spacing w:line="276" w:lineRule="auto"/>
        <w:rPr>
          <w:rStyle w:val="1"/>
          <w:b w:val="0"/>
          <w:bCs w:val="0"/>
          <w:sz w:val="24"/>
          <w:szCs w:val="24"/>
        </w:rPr>
      </w:pPr>
      <w:r w:rsidRPr="00656B1A">
        <w:rPr>
          <w:rStyle w:val="1"/>
          <w:b w:val="0"/>
          <w:bCs w:val="0"/>
          <w:sz w:val="24"/>
          <w:szCs w:val="24"/>
        </w:rPr>
        <w:t>Исилькульского района Омской области</w:t>
      </w:r>
    </w:p>
    <w:p w14:paraId="30B77D20" w14:textId="77777777" w:rsidR="00656B1A" w:rsidRPr="00656B1A" w:rsidRDefault="00656B1A" w:rsidP="00656B1A">
      <w:pPr>
        <w:pStyle w:val="a3"/>
        <w:spacing w:line="276" w:lineRule="auto"/>
        <w:rPr>
          <w:rStyle w:val="1"/>
          <w:b w:val="0"/>
          <w:bCs w:val="0"/>
          <w:sz w:val="24"/>
          <w:szCs w:val="24"/>
        </w:rPr>
      </w:pPr>
      <w:r w:rsidRPr="00656B1A">
        <w:rPr>
          <w:rStyle w:val="1"/>
          <w:b w:val="0"/>
          <w:bCs w:val="0"/>
          <w:sz w:val="24"/>
          <w:szCs w:val="24"/>
        </w:rPr>
        <w:t xml:space="preserve">в целях обучения по дополнительным предпрофессиональным </w:t>
      </w:r>
    </w:p>
    <w:p w14:paraId="52EDECB1" w14:textId="59EA6157" w:rsidR="00656B1A" w:rsidRPr="00656B1A" w:rsidRDefault="00656B1A" w:rsidP="00656B1A">
      <w:pPr>
        <w:pStyle w:val="a3"/>
        <w:spacing w:line="276" w:lineRule="auto"/>
        <w:rPr>
          <w:rFonts w:ascii="Times New Roman" w:hAnsi="Times New Roman" w:cs="Times New Roman"/>
          <w:spacing w:val="5"/>
          <w:shd w:val="clear" w:color="auto" w:fill="FFFFFF"/>
        </w:rPr>
      </w:pPr>
      <w:r w:rsidRPr="00656B1A">
        <w:rPr>
          <w:rStyle w:val="1"/>
          <w:b w:val="0"/>
          <w:bCs w:val="0"/>
          <w:sz w:val="24"/>
          <w:szCs w:val="24"/>
        </w:rPr>
        <w:t>общеобразовательным программам в области искусств</w:t>
      </w:r>
      <w:r w:rsidR="00EB38C4">
        <w:rPr>
          <w:rStyle w:val="1"/>
          <w:b w:val="0"/>
          <w:bCs w:val="0"/>
          <w:sz w:val="24"/>
          <w:szCs w:val="24"/>
        </w:rPr>
        <w:t>»</w:t>
      </w:r>
    </w:p>
    <w:p w14:paraId="0C9E1F5D" w14:textId="3860D759" w:rsidR="00656B1A" w:rsidRDefault="00656B1A" w:rsidP="00656B1A">
      <w:pPr>
        <w:shd w:val="clear" w:color="auto" w:fill="FFFFFF"/>
        <w:spacing w:before="264" w:line="274" w:lineRule="exact"/>
        <w:ind w:right="10" w:firstLine="540"/>
        <w:jc w:val="both"/>
      </w:pPr>
      <w:r w:rsidRPr="00656B1A">
        <w:t>В соответствии с Законом Российской Федерации с частью 3 статьи 83 Федерального закона Российской Федерации от 29 декабря 2012г. № 273- ФЗ «Об образовании в Российской Федерации», на основании</w:t>
      </w:r>
      <w:r>
        <w:t xml:space="preserve"> Федеральных государственных </w:t>
      </w:r>
      <w:r>
        <w:rPr>
          <w:spacing w:val="-1"/>
        </w:rPr>
        <w:t xml:space="preserve">требований, утверждённых Приказом Министерства культуры Российской Федерации от </w:t>
      </w:r>
      <w:r>
        <w:t xml:space="preserve">12.03.2012 № 163 (далее по тексту ФГТ), Приказа </w:t>
      </w:r>
      <w:r>
        <w:rPr>
          <w:spacing w:val="-1"/>
        </w:rPr>
        <w:t xml:space="preserve">Министерства культуры Российской Федерации  от 17.03.2025г. № 468 «Об утверждении Порядка приёма на обучение по дополнительным предпрофессиональным программам в области искусств», </w:t>
      </w:r>
      <w:r>
        <w:t xml:space="preserve">Устава МБУ ДО «ИДШИ», а также с целью </w:t>
      </w:r>
      <w:r>
        <w:rPr>
          <w:spacing w:val="-1"/>
        </w:rPr>
        <w:t xml:space="preserve">выявления одарённых детей в раннем возрасте, создания условий для их музыкального образования и эстетического воспитания, приобретения ими знаний, умений, навыков в </w:t>
      </w:r>
      <w:r>
        <w:t xml:space="preserve">области выбранного вида искусств, опыта творческой деятельности и осуществления их подготовки к получению профессионального образования в области искусств; упорядочения приёма обучающихся в 1 класс МБУ ДО «ИДШИ», </w:t>
      </w:r>
    </w:p>
    <w:p w14:paraId="2925FD31" w14:textId="77777777" w:rsidR="00656B1A" w:rsidRDefault="00656B1A" w:rsidP="00656B1A">
      <w:pPr>
        <w:shd w:val="clear" w:color="auto" w:fill="FFFFFF"/>
        <w:spacing w:before="264" w:line="274" w:lineRule="exact"/>
        <w:ind w:right="10"/>
        <w:jc w:val="both"/>
      </w:pPr>
      <w:r>
        <w:rPr>
          <w:b/>
          <w:bCs/>
        </w:rPr>
        <w:t xml:space="preserve">Приказываю:   </w:t>
      </w:r>
    </w:p>
    <w:p w14:paraId="316F0270" w14:textId="574ACC5A" w:rsidR="00656B1A" w:rsidRDefault="00656B1A" w:rsidP="00656B1A">
      <w:pPr>
        <w:shd w:val="clear" w:color="auto" w:fill="FFFFFF"/>
        <w:spacing w:line="274" w:lineRule="exact"/>
        <w:ind w:left="10" w:right="10"/>
        <w:jc w:val="both"/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Утвердить с </w:t>
      </w:r>
      <w:r w:rsidR="009119E5">
        <w:t>01.09.2025</w:t>
      </w:r>
      <w:r>
        <w:t xml:space="preserve"> года Положение «Правила приёма и отбора детей в Муниципальное бюджетное учреждение дополнительного образования «Исилькульская детская школа искусств» Исилькульского района Омской области» в целях обучения по дополнительным предпрофессиональным общеобразовательным программам в области искусств</w:t>
      </w:r>
      <w:r w:rsidR="001B4902">
        <w:t xml:space="preserve"> (Приложение №1)</w:t>
      </w:r>
      <w:r>
        <w:t xml:space="preserve">. </w:t>
      </w:r>
    </w:p>
    <w:p w14:paraId="1E3FF0F5" w14:textId="54ABCBAB" w:rsidR="00656B1A" w:rsidRDefault="00656B1A" w:rsidP="00656B1A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 w:line="274" w:lineRule="exact"/>
        <w:jc w:val="both"/>
        <w:rPr>
          <w:spacing w:val="-16"/>
        </w:rPr>
      </w:pPr>
      <w:r>
        <w:rPr>
          <w:spacing w:val="-1"/>
        </w:rPr>
        <w:t xml:space="preserve">2.Настоящий приказ вступает в силу с момента его утверждения директором МБУ ДО </w:t>
      </w:r>
      <w:r>
        <w:t>«ИДШИ».</w:t>
      </w:r>
    </w:p>
    <w:p w14:paraId="160BAF50" w14:textId="77777777" w:rsidR="00656B1A" w:rsidRDefault="00656B1A" w:rsidP="00656B1A">
      <w:pPr>
        <w:widowControl w:val="0"/>
        <w:numPr>
          <w:ilvl w:val="0"/>
          <w:numId w:val="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 w:line="274" w:lineRule="exact"/>
        <w:ind w:left="10"/>
        <w:rPr>
          <w:spacing w:val="-14"/>
        </w:rPr>
      </w:pPr>
      <w:r>
        <w:t>Разместить настоящий приказ на официальном сайте учреждения.</w:t>
      </w:r>
    </w:p>
    <w:p w14:paraId="59514E67" w14:textId="77777777" w:rsidR="00656B1A" w:rsidRDefault="00656B1A" w:rsidP="00656B1A">
      <w:pPr>
        <w:widowControl w:val="0"/>
        <w:numPr>
          <w:ilvl w:val="0"/>
          <w:numId w:val="1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274" w:lineRule="exact"/>
        <w:ind w:left="10"/>
        <w:rPr>
          <w:spacing w:val="-16"/>
        </w:rPr>
      </w:pPr>
      <w:r>
        <w:t>Контроль за исполнением настоящею приказа оставляю за собой.</w:t>
      </w:r>
    </w:p>
    <w:p w14:paraId="1F39A40E" w14:textId="77777777" w:rsidR="00656B1A" w:rsidRDefault="00656B1A" w:rsidP="00656B1A">
      <w:pPr>
        <w:shd w:val="clear" w:color="auto" w:fill="FFFFFF"/>
        <w:tabs>
          <w:tab w:val="left" w:pos="4598"/>
        </w:tabs>
        <w:spacing w:before="1075"/>
        <w:ind w:left="10"/>
        <w:jc w:val="center"/>
      </w:pPr>
      <w:r>
        <w:t>Директор МБУ ДО «ИДШИ»: _____________ Е.</w:t>
      </w:r>
      <w:r>
        <w:rPr>
          <w:smallCaps/>
        </w:rPr>
        <w:t xml:space="preserve">В. </w:t>
      </w:r>
      <w:r>
        <w:t>Шалимова</w:t>
      </w:r>
    </w:p>
    <w:p w14:paraId="01577060" w14:textId="77777777" w:rsidR="00656B1A" w:rsidRDefault="00656B1A" w:rsidP="00656B1A">
      <w:pPr>
        <w:tabs>
          <w:tab w:val="left" w:pos="2535"/>
        </w:tabs>
      </w:pPr>
    </w:p>
    <w:p w14:paraId="127ECAB3" w14:textId="77777777" w:rsidR="00656B1A" w:rsidRDefault="00656B1A" w:rsidP="00656B1A"/>
    <w:p w14:paraId="66DD1087" w14:textId="77777777" w:rsidR="009E1CBA" w:rsidRDefault="009E1CBA"/>
    <w:sectPr w:rsidR="009E1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54CF"/>
    <w:multiLevelType w:val="singleLevel"/>
    <w:tmpl w:val="A0AEE398"/>
    <w:lvl w:ilvl="0">
      <w:start w:val="3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1A"/>
    <w:rsid w:val="001B4902"/>
    <w:rsid w:val="00656B1A"/>
    <w:rsid w:val="009119E5"/>
    <w:rsid w:val="009E1CBA"/>
    <w:rsid w:val="00C60923"/>
    <w:rsid w:val="00EB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2EE1"/>
  <w15:chartTrackingRefBased/>
  <w15:docId w15:val="{47280FBC-08A8-4DF9-8818-A0AA3CB2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656B1A"/>
    <w:rPr>
      <w:rFonts w:ascii="Times New Roman" w:hAnsi="Times New Roman" w:cs="Times New Roman"/>
      <w:b/>
      <w:bCs/>
      <w:spacing w:val="5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56B1A"/>
    <w:pPr>
      <w:widowControl w:val="0"/>
      <w:shd w:val="clear" w:color="auto" w:fill="FFFFFF"/>
      <w:spacing w:after="420" w:line="528" w:lineRule="exact"/>
      <w:jc w:val="center"/>
      <w:outlineLvl w:val="0"/>
    </w:pPr>
    <w:rPr>
      <w:rFonts w:eastAsiaTheme="minorHAnsi"/>
      <w:b/>
      <w:bCs/>
      <w:spacing w:val="5"/>
      <w:sz w:val="32"/>
      <w:szCs w:val="32"/>
      <w:lang w:eastAsia="en-US"/>
    </w:rPr>
  </w:style>
  <w:style w:type="paragraph" w:styleId="a3">
    <w:name w:val="No Spacing"/>
    <w:link w:val="a4"/>
    <w:qFormat/>
    <w:rsid w:val="00656B1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656B1A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2025-09-01T08:11:00Z</cp:lastPrinted>
  <dcterms:created xsi:type="dcterms:W3CDTF">2025-09-01T05:51:00Z</dcterms:created>
  <dcterms:modified xsi:type="dcterms:W3CDTF">2025-09-01T08:57:00Z</dcterms:modified>
</cp:coreProperties>
</file>